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3D5EE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Приложение №</w:t>
      </w:r>
      <w:r w:rsidR="000538DD">
        <w:rPr>
          <w:rFonts w:ascii="Times New Roman" w:hAnsi="Times New Roman" w:cs="Times New Roman"/>
          <w:sz w:val="24"/>
          <w:szCs w:val="24"/>
        </w:rPr>
        <w:t xml:space="preserve"> </w:t>
      </w:r>
      <w:r w:rsidR="009B2A83">
        <w:rPr>
          <w:rFonts w:ascii="Times New Roman" w:hAnsi="Times New Roman" w:cs="Times New Roman"/>
          <w:sz w:val="24"/>
          <w:szCs w:val="24"/>
        </w:rPr>
        <w:t>21</w:t>
      </w:r>
    </w:p>
    <w:p w14:paraId="7AF2D81C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к Тарифно</w:t>
      </w:r>
      <w:r w:rsidR="009B2A83">
        <w:rPr>
          <w:rFonts w:ascii="Times New Roman" w:hAnsi="Times New Roman" w:cs="Times New Roman"/>
          <w:sz w:val="24"/>
          <w:szCs w:val="24"/>
        </w:rPr>
        <w:t>му</w:t>
      </w:r>
      <w:r w:rsidRPr="009850C6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9B2A83">
        <w:rPr>
          <w:rFonts w:ascii="Times New Roman" w:hAnsi="Times New Roman" w:cs="Times New Roman"/>
          <w:sz w:val="24"/>
          <w:szCs w:val="24"/>
        </w:rPr>
        <w:t>ю</w:t>
      </w:r>
    </w:p>
    <w:p w14:paraId="5159A368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в сфере обязательного медицинского страхования</w:t>
      </w:r>
    </w:p>
    <w:p w14:paraId="76DEA2B9" w14:textId="1FEA86A8" w:rsidR="00B11222" w:rsidRDefault="001C4290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Карелия на 202</w:t>
      </w:r>
      <w:r w:rsidR="00E202FF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B11222" w:rsidRPr="009850C6">
        <w:rPr>
          <w:rFonts w:ascii="Times New Roman" w:hAnsi="Times New Roman" w:cs="Times New Roman"/>
          <w:sz w:val="24"/>
          <w:szCs w:val="24"/>
        </w:rPr>
        <w:t xml:space="preserve"> г</w:t>
      </w:r>
      <w:r w:rsidR="005C42C8" w:rsidRPr="009850C6">
        <w:rPr>
          <w:rFonts w:ascii="Times New Roman" w:hAnsi="Times New Roman" w:cs="Times New Roman"/>
          <w:sz w:val="24"/>
          <w:szCs w:val="24"/>
        </w:rPr>
        <w:t>од</w:t>
      </w:r>
    </w:p>
    <w:p w14:paraId="56157A28" w14:textId="77777777" w:rsidR="00C34AEA" w:rsidRPr="009850C6" w:rsidRDefault="00C34AEA" w:rsidP="00B11222">
      <w:pPr>
        <w:spacing w:line="276" w:lineRule="auto"/>
        <w:ind w:firstLine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FC408D" w14:textId="77777777" w:rsidR="00DD1FEF" w:rsidRPr="00DD1FEF" w:rsidRDefault="00DD1FEF" w:rsidP="00DD1FEF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  <w:bookmarkStart w:id="1" w:name="P2631"/>
      <w:bookmarkEnd w:id="1"/>
      <w:r w:rsidRPr="00DD1FEF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СРЕДНЕЕ КОЛИЧЕСТВО </w:t>
      </w:r>
      <w:proofErr w:type="spellStart"/>
      <w:r w:rsidRPr="00DD1FEF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УЕТ</w:t>
      </w:r>
      <w:proofErr w:type="spellEnd"/>
      <w:r w:rsidRPr="00DD1FEF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14:paraId="384529E7" w14:textId="77777777" w:rsidR="00DD1FEF" w:rsidRPr="00DD1FEF" w:rsidRDefault="00DD1FEF" w:rsidP="00DD1FEF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DD1FEF" w:rsidRPr="00DD1FEF" w14:paraId="67BC4F42" w14:textId="77777777" w:rsidTr="00E57727">
        <w:trPr>
          <w:trHeight w:val="565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506564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5CBE037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009824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Число </w:t>
            </w:r>
            <w:proofErr w:type="spellStart"/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УЕТ</w:t>
            </w:r>
            <w:proofErr w:type="spellEnd"/>
          </w:p>
        </w:tc>
      </w:tr>
      <w:tr w:rsidR="00DD1FEF" w:rsidRPr="00DD1FEF" w14:paraId="0DABB1A5" w14:textId="77777777" w:rsidTr="00E57727">
        <w:trPr>
          <w:trHeight w:val="827"/>
          <w:tblHeader/>
        </w:trPr>
        <w:tc>
          <w:tcPr>
            <w:tcW w:w="1877" w:type="dxa"/>
            <w:vMerge/>
            <w:hideMark/>
          </w:tcPr>
          <w:p w14:paraId="3E39893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5121" w:type="dxa"/>
            <w:vMerge/>
            <w:hideMark/>
          </w:tcPr>
          <w:p w14:paraId="4052F4E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498A12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50F623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детский прием</w:t>
            </w:r>
          </w:p>
        </w:tc>
      </w:tr>
      <w:tr w:rsidR="00DD1FEF" w:rsidRPr="00DD1FEF" w14:paraId="634D3CC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CACD7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5388BB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553FA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71AF0B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0,35</w:t>
            </w:r>
          </w:p>
        </w:tc>
      </w:tr>
      <w:tr w:rsidR="00DD1FEF" w:rsidRPr="00DD1FEF" w14:paraId="06599B0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21806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1146B3C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06C79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3C7F9A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0,61</w:t>
            </w:r>
          </w:p>
        </w:tc>
      </w:tr>
      <w:tr w:rsidR="00DD1FEF" w:rsidRPr="00DD1FEF" w14:paraId="6C3209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9DE4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247F48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Определение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пародонтальных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7D7DD3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5F30BF9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0,76</w:t>
            </w:r>
          </w:p>
        </w:tc>
      </w:tr>
      <w:tr w:rsidR="00DD1FEF" w:rsidRPr="00DD1FEF" w14:paraId="69C6499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A8F55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AD8710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4C7602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664114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0,96</w:t>
            </w:r>
          </w:p>
        </w:tc>
      </w:tr>
      <w:tr w:rsidR="00DD1FEF" w:rsidRPr="00DD1FEF" w14:paraId="688B21A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01198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003CAE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330409A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3CF39A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</w:tr>
      <w:tr w:rsidR="00DD1FEF" w:rsidRPr="00DD1FEF" w14:paraId="734BB20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960B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634EDFE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63EFADF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7CF237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627F56A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F8F7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1F3159B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434AAB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2295A8F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0,93</w:t>
            </w:r>
          </w:p>
        </w:tc>
      </w:tr>
      <w:tr w:rsidR="00DD1FEF" w:rsidRPr="00DD1FEF" w14:paraId="43D24E9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2D3A5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4423C90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Радиовизиография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BE354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4B3824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</w:tr>
      <w:tr w:rsidR="00DD1FEF" w:rsidRPr="00DD1FEF" w14:paraId="417B4CC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1DACF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6B80EC0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Прицельная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внутриротовая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4BEB84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554CE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</w:tr>
      <w:tr w:rsidR="00DD1FEF" w:rsidRPr="00DD1FEF" w14:paraId="235559E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3CF1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670A278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B9B1F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592609D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</w:tr>
      <w:tr w:rsidR="00DD1FEF" w:rsidRPr="00DD1FEF" w14:paraId="714D67C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6694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2661010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7270BB1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69C623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</w:tr>
      <w:tr w:rsidR="00DD1FEF" w:rsidRPr="00DD1FEF" w14:paraId="0AA322A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931B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4394DD8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4103F7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50488F0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</w:tr>
      <w:tr w:rsidR="00DD1FEF" w:rsidRPr="00DD1FEF" w14:paraId="6704BBE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7471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213AB97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4EAEB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36B50B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72A7C0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AA2A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A1DC10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Электроодонтометрия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281CE2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8CE8E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0,42</w:t>
            </w:r>
          </w:p>
        </w:tc>
      </w:tr>
      <w:tr w:rsidR="00DD1FEF" w:rsidRPr="00DD1FEF" w14:paraId="3E05FCC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E5E7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05F683D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D2D73D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3C23F5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038DEB0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BFFD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0E69CD8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BFDD3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3AECA2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43FDD0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7E09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5C317A4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712BD0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8F903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509280D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4668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5714752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6DF2C9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7ABD70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D59BA8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65D94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214D477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CBB95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336E665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47A4AC6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5698F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23377BE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2299E3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4A84D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3B5994F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77DAF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7817275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B4E16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6DC1B5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2661251" w14:textId="77777777" w:rsidTr="00E57727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76B408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73B3B80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0A8BA2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73F9D4D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48715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D996D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267CF27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6EFE8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7272A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3A27E3D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27B7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26289E0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F42C1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3F18EC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C55556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5C82E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2315A81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0DD3B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124997E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78F7305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B949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3F4A3B5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1DD460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7865E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4052B53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0602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07A1599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3F6351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7609C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5EF4A0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FE07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0F7CEAC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647C8C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4AEF71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</w:t>
            </w:r>
          </w:p>
        </w:tc>
      </w:tr>
      <w:tr w:rsidR="00DD1FEF" w:rsidRPr="00DD1FEF" w14:paraId="215A6CD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C3BA7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4D4A5D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Люминесцентная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3CEA2D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7ED3E0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0,63</w:t>
            </w:r>
          </w:p>
        </w:tc>
      </w:tr>
      <w:tr w:rsidR="00DD1FEF" w:rsidRPr="00DD1FEF" w14:paraId="146DF3A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0D87D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1320E48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Введение лекарственных препаратов в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пародонтальный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6FEBC2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42A3793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0,99</w:t>
            </w:r>
          </w:p>
        </w:tc>
      </w:tr>
      <w:tr w:rsidR="00DD1FEF" w:rsidRPr="00DD1FEF" w14:paraId="1B2C3AD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28D1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0DF6AC7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B4447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157A98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0,45</w:t>
            </w:r>
          </w:p>
        </w:tc>
      </w:tr>
      <w:tr w:rsidR="00DD1FEF" w:rsidRPr="00DD1FEF" w14:paraId="7B3D10E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DAB4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0359127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Профессиональная гигиена полости рта и зубов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0B26686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B80E77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37A8BB2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BE69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53D2D59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Сошлифовывание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A592F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A847C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E9AAAE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21792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223286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756C8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2743C9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0,88</w:t>
            </w:r>
          </w:p>
        </w:tc>
      </w:tr>
      <w:tr w:rsidR="00DD1FEF" w:rsidRPr="00DD1FEF" w14:paraId="3E8FCA7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9A7CF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47B7DF2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3F7A39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7E4BD7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54C9EA7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5800B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241F53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60D80C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5B5E89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1,53</w:t>
            </w:r>
          </w:p>
        </w:tc>
      </w:tr>
      <w:tr w:rsidR="00DD1FEF" w:rsidRPr="00DD1FEF" w14:paraId="02CEB2D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33C97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1AC4C0F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92B51F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5DF45E3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0CC956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AF42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34A4D59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32A26F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1C9F27F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</w:tr>
      <w:tr w:rsidR="00DD1FEF" w:rsidRPr="00DD1FEF" w14:paraId="04BC68F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8C81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20504F8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408EE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25BDFDC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0945025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13D11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5249B8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Восстановление зуба пломбой IV класс по Блэку с использованием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стеклоиномерных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13AA8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72718D4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2,45</w:t>
            </w:r>
          </w:p>
        </w:tc>
      </w:tr>
      <w:tr w:rsidR="00DD1FEF" w:rsidRPr="00DD1FEF" w14:paraId="7EA9077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782D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188037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9CAFE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4B9DC55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3,25</w:t>
            </w:r>
          </w:p>
        </w:tc>
      </w:tr>
      <w:tr w:rsidR="00DD1FEF" w:rsidRPr="00DD1FEF" w14:paraId="4C0C40F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8FCD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68C5B1D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из амальгамы I, V класс по Блэку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3453F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12A7D7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3A5DB00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25CD6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7E46AC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из амальгамы II класс по Блэку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8485BE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0AFA2B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</w:tr>
      <w:tr w:rsidR="00747DD2" w:rsidRPr="00747DD2" w14:paraId="201457A9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735D275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26D79FE8" w14:textId="77777777" w:rsidR="00DD1FEF" w:rsidRPr="00747DD2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747DD2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391E531C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5B672C1E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3,35</w:t>
            </w:r>
          </w:p>
        </w:tc>
      </w:tr>
      <w:tr w:rsidR="00747DD2" w:rsidRPr="00747DD2" w14:paraId="1B736555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773C34A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3F17C001" w14:textId="77777777" w:rsidR="00DD1FEF" w:rsidRPr="00747DD2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747DD2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0D2DC334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2FA65764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3,75</w:t>
            </w:r>
          </w:p>
        </w:tc>
      </w:tr>
      <w:tr w:rsidR="00DD1FEF" w:rsidRPr="00DD1FEF" w14:paraId="35740299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50324B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54A4CBE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материалов из фотополимеров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512F89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27B713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703F978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946D0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5F28011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CBE64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F1EEB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0332C54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3FF7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788B41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16D23E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307F44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869CCC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C5D4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39888BE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466B40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1BA01C4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0,48</w:t>
            </w:r>
          </w:p>
        </w:tc>
      </w:tr>
      <w:tr w:rsidR="00DD1FEF" w:rsidRPr="00DD1FEF" w14:paraId="31358B1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E1A0D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13E555C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0190A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3BC28A0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1,16</w:t>
            </w:r>
          </w:p>
        </w:tc>
      </w:tr>
      <w:tr w:rsidR="00DD1FEF" w:rsidRPr="00DD1FEF" w14:paraId="41871E0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2641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4CABE2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Пломбирование корневого канала зуба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гуттаперчивыми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7922228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2D94D39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</w:t>
            </w:r>
          </w:p>
        </w:tc>
      </w:tr>
      <w:tr w:rsidR="00DD1FEF" w:rsidRPr="00DD1FEF" w14:paraId="0FEA859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98C7C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3B348B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Наложение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девитализирующей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69D41F1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09B8C1A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0,03</w:t>
            </w:r>
          </w:p>
        </w:tc>
      </w:tr>
      <w:tr w:rsidR="00DD1FEF" w:rsidRPr="00DD1FEF" w14:paraId="54EDBC7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134B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0632BB6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Пульпотомия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(ампутация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коронковой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634BAF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699359E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0,21</w:t>
            </w:r>
          </w:p>
        </w:tc>
      </w:tr>
      <w:tr w:rsidR="00DD1FEF" w:rsidRPr="00DD1FEF" w14:paraId="06AE0E5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63826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78FC36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114904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392CCC8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0,46</w:t>
            </w:r>
          </w:p>
        </w:tc>
      </w:tr>
      <w:tr w:rsidR="00DD1FEF" w:rsidRPr="00DD1FEF" w14:paraId="13F4A70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67D5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506EB45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Временное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шинирование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при заболеваниях пародонта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14:paraId="4208CD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66C7A4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1,98</w:t>
            </w:r>
          </w:p>
        </w:tc>
      </w:tr>
      <w:tr w:rsidR="00DD1FEF" w:rsidRPr="00DD1FEF" w14:paraId="263E8FB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B9975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9EF6A2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наддесневых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поддесневых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зубных отложений в области зуба ручным методом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40C81E9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5849E76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0,32</w:t>
            </w:r>
          </w:p>
        </w:tc>
      </w:tr>
      <w:tr w:rsidR="00DD1FEF" w:rsidRPr="00DD1FEF" w14:paraId="69E5DF8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1C35A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A42F6C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602D3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457D10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</w:tr>
      <w:tr w:rsidR="00DD1FEF" w:rsidRPr="00DD1FEF" w14:paraId="7BE2DE91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2BE6F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4EC879A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Ультразвуковое удаление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наддесневых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поддесневых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зубных отложений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7BF115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6AE204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</w:tr>
      <w:tr w:rsidR="00DD1FEF" w:rsidRPr="00DD1FEF" w14:paraId="770DEE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8159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265F5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1C838C7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7DB07F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0,92</w:t>
            </w:r>
          </w:p>
        </w:tc>
      </w:tr>
      <w:tr w:rsidR="00DD1FEF" w:rsidRPr="00DD1FEF" w14:paraId="4F70725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8925A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64765F4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2C32A2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2D8481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1,71</w:t>
            </w:r>
          </w:p>
        </w:tc>
      </w:tr>
      <w:tr w:rsidR="00DD1FEF" w:rsidRPr="00DD1FEF" w14:paraId="53408EE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DF43E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3B3DD08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4D74FD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1C25051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1A0B38B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B72E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047CE4C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Закрытый кюретаж при заболеваниях пародонта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4660EC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0F6468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</w:tr>
      <w:tr w:rsidR="00DD1FEF" w:rsidRPr="00DD1FEF" w14:paraId="30F8D58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8CBD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2143F24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Распломбировка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46B2349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3D98FB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4ADD8AE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52477A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73102DA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Распломбировка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одного корневого канала ранее леченного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фосфатцементом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4EB4E2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0C699DF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3,55</w:t>
            </w:r>
          </w:p>
        </w:tc>
      </w:tr>
      <w:tr w:rsidR="00DD1FEF" w:rsidRPr="00DD1FEF" w14:paraId="0AD2DF7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27BEE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FD27F3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967A4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281D65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</w:tr>
      <w:tr w:rsidR="00DD1FEF" w:rsidRPr="00DD1FEF" w14:paraId="2CF9FC5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D399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EB458A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7B8FAD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4E7D037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1,08</w:t>
            </w:r>
          </w:p>
        </w:tc>
      </w:tr>
      <w:tr w:rsidR="00DD1FEF" w:rsidRPr="00DD1FEF" w14:paraId="09DEFB8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534E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4FF1D95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0C2BC8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06A8841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0,82</w:t>
            </w:r>
          </w:p>
        </w:tc>
      </w:tr>
      <w:tr w:rsidR="00DD1FEF" w:rsidRPr="00DD1FEF" w14:paraId="1A3DA9B0" w14:textId="77777777" w:rsidTr="00E57727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4A64603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07CB95E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шины при переломах костей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14:paraId="28420D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091F8BA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6,87</w:t>
            </w:r>
          </w:p>
        </w:tc>
      </w:tr>
      <w:tr w:rsidR="00DD1FEF" w:rsidRPr="00DD1FEF" w14:paraId="2229557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A38FD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7FD303B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D41D1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411D754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1,43</w:t>
            </w:r>
          </w:p>
        </w:tc>
      </w:tr>
      <w:tr w:rsidR="00DD1FEF" w:rsidRPr="00DD1FEF" w14:paraId="136391B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6C0E8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51A97B5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Наложение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иммобилизационной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6DEDDF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59AE6B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2,55</w:t>
            </w:r>
          </w:p>
        </w:tc>
      </w:tr>
      <w:tr w:rsidR="00DD1FEF" w:rsidRPr="00DD1FEF" w14:paraId="3FE2671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D938D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165C45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Наложение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иммобилизационной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82A98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1528236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2,96</w:t>
            </w:r>
          </w:p>
        </w:tc>
      </w:tr>
      <w:tr w:rsidR="00DD1FEF" w:rsidRPr="00DD1FEF" w14:paraId="0357DF3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9A3DF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74902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6E56E8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0ACD5C3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2C42105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1BC3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D1BB95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7BA3161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A92C95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37B98A4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7A240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51C64BB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534D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9C28D7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3BA2A62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F9EE3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6340DC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1600FF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F6909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499110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CDD38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1838D15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6C2B9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075E380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6F9D379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2E3BB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6BB69C7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Бужирование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579DAD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5715850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3,01</w:t>
            </w:r>
          </w:p>
        </w:tc>
      </w:tr>
      <w:tr w:rsidR="00DD1FEF" w:rsidRPr="00DD1FEF" w14:paraId="77F5B58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6B1BE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1119A0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1F31B11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062C3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2F80464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4278D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192317A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24EBD4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1BF35D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B06578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13EF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02D20AF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4EFB733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F7F8B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14101AC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59904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30015F9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3FBD159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3F25E1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A43657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8DF30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355E69B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020AE9F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77BDDF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F471F7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98F1E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0484288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14343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B24D6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E936A2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EB5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0BDC968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288763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CEDEC6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916BEE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85D78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34E8523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4FA79A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6BE847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</w:tr>
      <w:tr w:rsidR="00DD1FEF" w:rsidRPr="00DD1FEF" w14:paraId="17106F3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A6E93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64D53B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F90AB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4C0C83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</w:tr>
      <w:tr w:rsidR="00DD1FEF" w:rsidRPr="00DD1FEF" w14:paraId="7868B80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87A17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2A494DA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Хирургическая обработка раны или инфицированной ткани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14:paraId="593600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07AFA56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</w:tr>
      <w:tr w:rsidR="00DD1FEF" w:rsidRPr="00DD1FEF" w14:paraId="722920B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68E8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27A91EB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Сшивание кожи и подкожной клетчатки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14:paraId="1E0C6E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5DF745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</w:tr>
      <w:tr w:rsidR="00DD1FEF" w:rsidRPr="00DD1FEF" w14:paraId="47FAE16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D8CC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4E20568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9A4DB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54792E8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</w:tr>
      <w:tr w:rsidR="00DD1FEF" w:rsidRPr="00DD1FEF" w14:paraId="71F01EB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A74AD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72EF336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5D940F3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417D9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212518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D771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1B1AE0D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712F7AC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45852D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</w:tr>
      <w:tr w:rsidR="00DD1FEF" w:rsidRPr="00DD1FEF" w14:paraId="4E780DD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2FD84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7188B6D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4DB45E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0B1562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2,22</w:t>
            </w:r>
          </w:p>
        </w:tc>
      </w:tr>
      <w:tr w:rsidR="00DD1FEF" w:rsidRPr="00DD1FEF" w14:paraId="27A7B4B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B806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24E750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5903A3A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BA9442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7C0A579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CD1E7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431655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4AC7F3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3E039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59F15F2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CEF3F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2572999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387BBCB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E0326B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6284C33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DCFE6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081903C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2B27F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54D3F5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</w:tr>
      <w:tr w:rsidR="00DD1FEF" w:rsidRPr="00DD1FEF" w14:paraId="0696648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41045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4B51749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EF3D5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3B60AB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</w:tr>
      <w:tr w:rsidR="00DD1FEF" w:rsidRPr="00DD1FEF" w14:paraId="7F1C65C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9C7F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58C7577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7272FE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4090691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2,58</w:t>
            </w:r>
          </w:p>
        </w:tc>
      </w:tr>
      <w:tr w:rsidR="00DD1FEF" w:rsidRPr="00DD1FEF" w14:paraId="07F4C8D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7A70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173A77E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Операция удаления ретинированного,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дистопированного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916A2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3467AA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</w:tr>
      <w:tr w:rsidR="00DD1FEF" w:rsidRPr="00DD1FEF" w14:paraId="27BCCDE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C89D9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2F52956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Лоскутная операция в полости рта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14:paraId="0E3976D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4D8FFBD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1C939F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34FC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8B846B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107DA9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3FCC52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3,78</w:t>
            </w:r>
          </w:p>
        </w:tc>
      </w:tr>
      <w:tr w:rsidR="00DD1FEF" w:rsidRPr="00DD1FEF" w14:paraId="4EB5F3A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60D2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B8352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Вскрытие подслизистого или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поднадкостничного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7F8E8F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30DAD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93E5B2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51B65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1ACC416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Вскрытие и дренирование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одонтогенного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28F5EF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7DF3B39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0,97</w:t>
            </w:r>
          </w:p>
        </w:tc>
      </w:tr>
      <w:tr w:rsidR="00DD1FEF" w:rsidRPr="00DD1FEF" w14:paraId="2D6308A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3B24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4FE50A3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20C56A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508F880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1,03</w:t>
            </w:r>
          </w:p>
        </w:tc>
      </w:tr>
      <w:tr w:rsidR="00DD1FEF" w:rsidRPr="00DD1FEF" w14:paraId="4C98372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4FD5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50C8BE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02E2B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464B2A0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2,14</w:t>
            </w:r>
          </w:p>
        </w:tc>
      </w:tr>
      <w:tr w:rsidR="00DD1FEF" w:rsidRPr="00DD1FEF" w14:paraId="0F2ECC4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884F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366A184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F324D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67D2706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2,41</w:t>
            </w:r>
          </w:p>
        </w:tc>
      </w:tr>
      <w:tr w:rsidR="00DD1FEF" w:rsidRPr="00DD1FEF" w14:paraId="68145F3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6078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3CF1CD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или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235DB0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5C3E96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3,89</w:t>
            </w:r>
          </w:p>
        </w:tc>
      </w:tr>
      <w:tr w:rsidR="00DD1FEF" w:rsidRPr="00DD1FEF" w14:paraId="7A58913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96A30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DF8B3F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Коррекция объема и формы альвеолярного отростка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14:paraId="291CA0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4A3BFCA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1,22</w:t>
            </w:r>
          </w:p>
        </w:tc>
      </w:tr>
      <w:tr w:rsidR="00DD1FEF" w:rsidRPr="00DD1FEF" w14:paraId="66FFF18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C809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3F22675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25E46D7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47496D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</w:tr>
      <w:tr w:rsidR="00DD1FEF" w:rsidRPr="00DD1FEF" w14:paraId="5D626F0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E10CA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6BAE2E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14368B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B83E1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</w:tr>
      <w:tr w:rsidR="00DD1FEF" w:rsidRPr="00DD1FEF" w14:paraId="30643D2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4A97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5CA293D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Открытый кюретаж при заболеваниях пародонта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640E7B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AA469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3987BE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8B4F3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4B6B04D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63A487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39FCFD2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</w:tr>
      <w:tr w:rsidR="00DD1FEF" w:rsidRPr="00DD1FEF" w14:paraId="11364A0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A989B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2E163B0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25E26E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7AAE71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</w:tr>
      <w:tr w:rsidR="00DD1FEF" w:rsidRPr="00DD1FEF" w14:paraId="45B914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C2454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9E7CB9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C7A5F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DA172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D6294A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6117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2EB8AB8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7D98C4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68A497D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177EF1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ECF0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31C5F83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2CF12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2CF6EA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</w:tr>
      <w:tr w:rsidR="00DD1FEF" w:rsidRPr="00DD1FEF" w14:paraId="0AD81FA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09A5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1921052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22CFE85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1D1006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1,04</w:t>
            </w:r>
          </w:p>
        </w:tc>
      </w:tr>
      <w:tr w:rsidR="00DD1FEF" w:rsidRPr="00DD1FEF" w14:paraId="7C2CCA9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041EC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1C257C3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Гемисекция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651B0F5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5A2944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2,6</w:t>
            </w:r>
          </w:p>
        </w:tc>
      </w:tr>
      <w:tr w:rsidR="00DD1FEF" w:rsidRPr="00DD1FEF" w14:paraId="07CCD3D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5775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18A05F7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5B7BDCD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39D3A77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</w:tr>
      <w:tr w:rsidR="00DD1FEF" w:rsidRPr="00DD1FEF" w14:paraId="030B42A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7E744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5E2AB7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27C8277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449E2C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</w:tr>
      <w:tr w:rsidR="00DD1FEF" w:rsidRPr="00DD1FEF" w14:paraId="7507298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2082EF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6EFFC6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657F5E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624E686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2,25</w:t>
            </w:r>
          </w:p>
        </w:tc>
      </w:tr>
      <w:tr w:rsidR="00DD1FEF" w:rsidRPr="00DD1FEF" w14:paraId="672259B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D012A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7F6873F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6534FE9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3D18452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0,38</w:t>
            </w:r>
          </w:p>
        </w:tc>
      </w:tr>
      <w:tr w:rsidR="00DD1FEF" w:rsidRPr="00DD1FEF" w14:paraId="6B7E8AD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D7915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7EEF5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54FA2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0B16246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62CEEC1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A1E9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E9302D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8E1A45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36A5F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672D1FF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4510E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6FA6CE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6D5D45D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2E4D511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4FCEB40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3153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0459612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3EFBF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4F9CDC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</w:tr>
      <w:tr w:rsidR="00DD1FEF" w:rsidRPr="00DD1FEF" w14:paraId="350CFDA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DC71E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6F0AF8E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Депофорез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2FB4F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E2D25B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4B954D1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6CBD0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C9C6D9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8250E9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20ADEE2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70E4CA3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BA604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3E0CCB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Флюктуоризация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BF823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49698A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1,67</w:t>
            </w:r>
          </w:p>
        </w:tc>
      </w:tr>
      <w:tr w:rsidR="00DD1FEF" w:rsidRPr="00DD1FEF" w14:paraId="279FBDA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2F4D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75AE52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B9990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0D4192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C6952F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3BA3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290524A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Воздействие токами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надтональной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частоты (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ультратонотерапия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5B43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94022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56D378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A1339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645CC0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EAFFE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0B61C6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5188AB8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F8C7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802E6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24573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D730B6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69280A2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286C3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0CBAF6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Гидроорошение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115CCB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C5AF9A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74FFAA7A" w14:textId="77777777" w:rsidTr="00E57727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4019700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2AEA8BF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03074B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49DB16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0,68</w:t>
            </w:r>
          </w:p>
        </w:tc>
      </w:tr>
      <w:tr w:rsidR="00DD1FEF" w:rsidRPr="00DD1FEF" w14:paraId="683BE5A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F3BFD9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0B7B3EE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1227EEB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0FEC0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6821A57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692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14A19A6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Ультрафонофорез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16AE09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2D9C818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291F68D8" w14:textId="77777777" w:rsidTr="00E57727">
        <w:trPr>
          <w:trHeight w:val="597"/>
        </w:trPr>
        <w:tc>
          <w:tcPr>
            <w:tcW w:w="9345" w:type="dxa"/>
            <w:gridSpan w:val="4"/>
            <w:noWrap/>
            <w:vAlign w:val="center"/>
          </w:tcPr>
          <w:p w14:paraId="6DD540A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Ортодонтия</w:t>
            </w:r>
          </w:p>
        </w:tc>
      </w:tr>
      <w:tr w:rsidR="00DD1FEF" w:rsidRPr="00DD1FEF" w14:paraId="75899CE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05F64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40C579B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2DAB0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AB3F9F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4,21</w:t>
            </w:r>
          </w:p>
        </w:tc>
      </w:tr>
      <w:tr w:rsidR="00DD1FEF" w:rsidRPr="00DD1FEF" w14:paraId="4A3881C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54FC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14:paraId="46647F3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870715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CB8D7B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1,38</w:t>
            </w:r>
          </w:p>
        </w:tc>
      </w:tr>
      <w:tr w:rsidR="00DD1FEF" w:rsidRPr="00DD1FEF" w14:paraId="4449242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D700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77399AE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77F8DA2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0D5C7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1,69</w:t>
            </w:r>
          </w:p>
        </w:tc>
      </w:tr>
      <w:tr w:rsidR="00DD1FEF" w:rsidRPr="00DD1FEF" w14:paraId="6047F40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FC164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15F05BA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40F984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F69FE2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</w:tr>
      <w:tr w:rsidR="00DD1FEF" w:rsidRPr="00DD1FEF" w14:paraId="704E2CD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369DD4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14:paraId="4F59D43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14:paraId="443008E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1D1FF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3763731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1A184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14:paraId="3E216DB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37B32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84FC5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</w:tr>
      <w:tr w:rsidR="00DD1FEF" w:rsidRPr="00DD1FEF" w14:paraId="421F330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42B5E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34977D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34878F5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F927F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3FAAE16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F4D84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6919DB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Коррекция съемного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ортодонического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14:paraId="200BA6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9FB7B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1,75</w:t>
            </w:r>
          </w:p>
        </w:tc>
      </w:tr>
      <w:tr w:rsidR="00DD1FEF" w:rsidRPr="00DD1FEF" w14:paraId="72A64AD4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199618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14:paraId="2E49835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Припасовка и наложение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ортодонтического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14:paraId="553F99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03EB3D9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</w:tr>
      <w:tr w:rsidR="00DD1FEF" w:rsidRPr="00DD1FEF" w14:paraId="5B58AB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918EB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1B1CEB4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Ремонт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ортодонического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7BED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059AD4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</w:tr>
      <w:tr w:rsidR="00DD1FEF" w:rsidRPr="00DD1FEF" w14:paraId="1D82226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BDBDA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14:paraId="5121419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14:paraId="03DD8E2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5A246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1,75</w:t>
            </w:r>
          </w:p>
        </w:tc>
      </w:tr>
      <w:tr w:rsidR="00DD1FEF" w:rsidRPr="00DD1FEF" w14:paraId="3B0BDE3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6D8D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14:paraId="19E5AB8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1AF2C4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E6BDD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3,85</w:t>
            </w:r>
          </w:p>
        </w:tc>
      </w:tr>
      <w:tr w:rsidR="00DD1FEF" w:rsidRPr="00DD1FEF" w14:paraId="200E877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57C6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14:paraId="2F691DB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6EA6A19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99123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2155E35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F71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14:paraId="1655340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Изготовление кольца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ортодонтического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5DBA776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58318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4704B4E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0023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14:paraId="5B667DB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Изготовление коронки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ортодонтической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05F1C0B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67A90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3D18531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9C67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14:paraId="7D319C3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73441E3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747EB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327B8E5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392B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14:paraId="514FF84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Изготовление пластинки с заслоном для языка (без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кламмеров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263" w:type="dxa"/>
            <w:noWrap/>
            <w:vAlign w:val="center"/>
            <w:hideMark/>
          </w:tcPr>
          <w:p w14:paraId="03F5B1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3B42EF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0D6E8B0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1108D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14:paraId="2D8DA48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Изготовление пластинки с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окклюзионными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2DEEC4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BE64E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18,0</w:t>
            </w:r>
          </w:p>
        </w:tc>
      </w:tr>
      <w:tr w:rsidR="00DD1FEF" w:rsidRPr="00DD1FEF" w14:paraId="6C021746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64D856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А16.07.053.002</w:t>
            </w:r>
          </w:p>
        </w:tc>
        <w:tc>
          <w:tcPr>
            <w:tcW w:w="5121" w:type="dxa"/>
            <w:noWrap/>
            <w:vAlign w:val="center"/>
          </w:tcPr>
          <w:p w14:paraId="5A7A2C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Распил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ортодонтического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аппарата через винт</w:t>
            </w:r>
          </w:p>
        </w:tc>
        <w:tc>
          <w:tcPr>
            <w:tcW w:w="1263" w:type="dxa"/>
            <w:noWrap/>
            <w:vAlign w:val="center"/>
          </w:tcPr>
          <w:p w14:paraId="1BF7309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750F6E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6E1D3027" w14:textId="77777777" w:rsidTr="00E57727">
        <w:trPr>
          <w:trHeight w:val="595"/>
        </w:trPr>
        <w:tc>
          <w:tcPr>
            <w:tcW w:w="9345" w:type="dxa"/>
            <w:gridSpan w:val="4"/>
            <w:noWrap/>
            <w:vAlign w:val="center"/>
          </w:tcPr>
          <w:p w14:paraId="2743C65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Профилактические услуги</w:t>
            </w:r>
          </w:p>
        </w:tc>
      </w:tr>
      <w:tr w:rsidR="00DD1FEF" w:rsidRPr="00DD1FEF" w14:paraId="331EF795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70CD309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0ACEFF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422622F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4C1740D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1,57</w:t>
            </w:r>
          </w:p>
        </w:tc>
      </w:tr>
      <w:tr w:rsidR="00DD1FEF" w:rsidRPr="00DD1FEF" w14:paraId="444B189E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60CDE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76C2B5B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26C310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467FC6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1,57</w:t>
            </w:r>
          </w:p>
        </w:tc>
      </w:tr>
      <w:tr w:rsidR="00DD1FEF" w:rsidRPr="00DD1FEF" w14:paraId="7F38CFFE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0FFC426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5B8B936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14A29C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D4E484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E43F96D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19046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56EF4BB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35378F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F7CB5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</w:tr>
      <w:tr w:rsidR="00DD1FEF" w:rsidRPr="00DD1FEF" w14:paraId="201E4A86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70C4BC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4671857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0C1B0E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0504B19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</w:t>
            </w:r>
          </w:p>
        </w:tc>
      </w:tr>
      <w:tr w:rsidR="00DD1FEF" w:rsidRPr="00DD1FEF" w14:paraId="2E04DF71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51DA7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DB0F6B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Местное применение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реминерализующих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препаратов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28F634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0839D74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</w:t>
            </w:r>
          </w:p>
        </w:tc>
      </w:tr>
      <w:tr w:rsidR="00DD1FEF" w:rsidRPr="00DD1FEF" w14:paraId="7950156F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0BFCB65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78EAE0B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65BCD66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18791C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0,87</w:t>
            </w:r>
          </w:p>
        </w:tc>
      </w:tr>
      <w:tr w:rsidR="00DD1FEF" w:rsidRPr="00DD1FEF" w14:paraId="3A844A72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10534B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6694554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Запечатывание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фиссуры</w:t>
            </w:r>
            <w:proofErr w:type="spell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зуба </w:t>
            </w:r>
            <w:proofErr w:type="spell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герметиком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639970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107D85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</w:tbl>
    <w:p w14:paraId="0028B9E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8"/>
        </w:rPr>
      </w:pPr>
    </w:p>
    <w:p w14:paraId="356FA4A3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b/>
          <w:color w:val="000000"/>
          <w:sz w:val="24"/>
        </w:rPr>
        <w:t>Примечания:</w:t>
      </w:r>
    </w:p>
    <w:p w14:paraId="170BC807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1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одного квадранта</w:t>
      </w:r>
    </w:p>
    <w:p w14:paraId="3A0568FE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2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включая полирование пломбы</w:t>
      </w:r>
    </w:p>
    <w:p w14:paraId="7C99B7CE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3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трех зубов</w:t>
      </w:r>
    </w:p>
    <w:p w14:paraId="302D4A6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4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одного зуба</w:t>
      </w:r>
    </w:p>
    <w:p w14:paraId="548B3E7C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5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на одной челюсти</w:t>
      </w:r>
    </w:p>
    <w:p w14:paraId="7CE8ED5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6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без наложения швов</w:t>
      </w:r>
    </w:p>
    <w:p w14:paraId="0EE52734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7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один шов</w:t>
      </w:r>
    </w:p>
    <w:p w14:paraId="081DA33A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8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 области двух-трех зубов</w:t>
      </w:r>
    </w:p>
    <w:p w14:paraId="740B976C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9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 области одного-двух зубов</w:t>
      </w:r>
    </w:p>
    <w:sectPr w:rsidR="00DD1FEF" w:rsidRPr="00DD1FEF" w:rsidSect="001C4290">
      <w:headerReference w:type="default" r:id="rId7"/>
      <w:type w:val="continuous"/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D1765" w14:textId="77777777" w:rsidR="00C34AEA" w:rsidRDefault="00C34AEA" w:rsidP="003124E1">
      <w:pPr>
        <w:spacing w:line="240" w:lineRule="auto"/>
      </w:pPr>
      <w:r>
        <w:separator/>
      </w:r>
    </w:p>
  </w:endnote>
  <w:endnote w:type="continuationSeparator" w:id="0">
    <w:p w14:paraId="5213E6F7" w14:textId="77777777" w:rsidR="00C34AEA" w:rsidRDefault="00C34AEA" w:rsidP="00312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№ЩЕБ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E4A21" w14:textId="77777777" w:rsidR="00C34AEA" w:rsidRDefault="00C34AEA" w:rsidP="003124E1">
      <w:pPr>
        <w:spacing w:line="240" w:lineRule="auto"/>
      </w:pPr>
      <w:r>
        <w:separator/>
      </w:r>
    </w:p>
  </w:footnote>
  <w:footnote w:type="continuationSeparator" w:id="0">
    <w:p w14:paraId="7B181FDA" w14:textId="77777777" w:rsidR="00C34AEA" w:rsidRDefault="00C34AEA" w:rsidP="003124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55112"/>
      <w:docPartObj>
        <w:docPartGallery w:val="Page Numbers (Top of Page)"/>
        <w:docPartUnique/>
      </w:docPartObj>
    </w:sdtPr>
    <w:sdtEndPr/>
    <w:sdtContent>
      <w:p w14:paraId="1FF16C69" w14:textId="77777777" w:rsidR="00C34AEA" w:rsidRDefault="00444E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8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D8C207" w14:textId="77777777" w:rsidR="00C34AEA" w:rsidRDefault="00C34A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5"/>
  </w:num>
  <w:num w:numId="38">
    <w:abstractNumId w:val="15"/>
  </w:num>
  <w:num w:numId="39">
    <w:abstractNumId w:val="17"/>
  </w:num>
  <w:num w:numId="40">
    <w:abstractNumId w:val="22"/>
  </w:num>
  <w:num w:numId="41">
    <w:abstractNumId w:val="28"/>
  </w:num>
  <w:num w:numId="42">
    <w:abstractNumId w:val="2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22"/>
    <w:rsid w:val="00032D35"/>
    <w:rsid w:val="00040B1E"/>
    <w:rsid w:val="000538DD"/>
    <w:rsid w:val="000604EF"/>
    <w:rsid w:val="000A1CBF"/>
    <w:rsid w:val="000A485A"/>
    <w:rsid w:val="000C2B10"/>
    <w:rsid w:val="00112120"/>
    <w:rsid w:val="001B4955"/>
    <w:rsid w:val="001C4290"/>
    <w:rsid w:val="001C5EFB"/>
    <w:rsid w:val="00227275"/>
    <w:rsid w:val="00290F55"/>
    <w:rsid w:val="002A47FF"/>
    <w:rsid w:val="002B5873"/>
    <w:rsid w:val="002D12A9"/>
    <w:rsid w:val="002E3D3F"/>
    <w:rsid w:val="003124E1"/>
    <w:rsid w:val="00325AB3"/>
    <w:rsid w:val="00345A87"/>
    <w:rsid w:val="00395232"/>
    <w:rsid w:val="003E3F33"/>
    <w:rsid w:val="003F3920"/>
    <w:rsid w:val="003F5A96"/>
    <w:rsid w:val="00432B7C"/>
    <w:rsid w:val="00435B77"/>
    <w:rsid w:val="00444E82"/>
    <w:rsid w:val="00466267"/>
    <w:rsid w:val="004821CD"/>
    <w:rsid w:val="00483453"/>
    <w:rsid w:val="004A02EA"/>
    <w:rsid w:val="004D41F0"/>
    <w:rsid w:val="004E3A15"/>
    <w:rsid w:val="00527F80"/>
    <w:rsid w:val="0054049A"/>
    <w:rsid w:val="005426DF"/>
    <w:rsid w:val="00570007"/>
    <w:rsid w:val="005A06F4"/>
    <w:rsid w:val="005B2536"/>
    <w:rsid w:val="005C42C8"/>
    <w:rsid w:val="005C4999"/>
    <w:rsid w:val="005E013A"/>
    <w:rsid w:val="00614EC8"/>
    <w:rsid w:val="00626605"/>
    <w:rsid w:val="00636A24"/>
    <w:rsid w:val="00653138"/>
    <w:rsid w:val="006A26DD"/>
    <w:rsid w:val="006B6D16"/>
    <w:rsid w:val="006D4BCE"/>
    <w:rsid w:val="006F6789"/>
    <w:rsid w:val="00702BC8"/>
    <w:rsid w:val="00747DD2"/>
    <w:rsid w:val="00760B9E"/>
    <w:rsid w:val="00766E0B"/>
    <w:rsid w:val="007B3D98"/>
    <w:rsid w:val="007D399B"/>
    <w:rsid w:val="007E2DBB"/>
    <w:rsid w:val="00804DAC"/>
    <w:rsid w:val="00815290"/>
    <w:rsid w:val="00820F86"/>
    <w:rsid w:val="008802B8"/>
    <w:rsid w:val="00882346"/>
    <w:rsid w:val="008C495F"/>
    <w:rsid w:val="009068B3"/>
    <w:rsid w:val="00930A8F"/>
    <w:rsid w:val="009509CE"/>
    <w:rsid w:val="0096247E"/>
    <w:rsid w:val="009850C6"/>
    <w:rsid w:val="00992E11"/>
    <w:rsid w:val="009B2A83"/>
    <w:rsid w:val="00A256A2"/>
    <w:rsid w:val="00A47EEC"/>
    <w:rsid w:val="00AA0085"/>
    <w:rsid w:val="00AD5177"/>
    <w:rsid w:val="00B03636"/>
    <w:rsid w:val="00B11222"/>
    <w:rsid w:val="00B16841"/>
    <w:rsid w:val="00B415AD"/>
    <w:rsid w:val="00B74458"/>
    <w:rsid w:val="00BF0AC8"/>
    <w:rsid w:val="00BF56E7"/>
    <w:rsid w:val="00C03E90"/>
    <w:rsid w:val="00C2092D"/>
    <w:rsid w:val="00C34AEA"/>
    <w:rsid w:val="00C5444F"/>
    <w:rsid w:val="00C60056"/>
    <w:rsid w:val="00C92CE3"/>
    <w:rsid w:val="00CD58C8"/>
    <w:rsid w:val="00CF6665"/>
    <w:rsid w:val="00D22162"/>
    <w:rsid w:val="00D27E09"/>
    <w:rsid w:val="00DC61A0"/>
    <w:rsid w:val="00DD1FEF"/>
    <w:rsid w:val="00DD682D"/>
    <w:rsid w:val="00E202FF"/>
    <w:rsid w:val="00E477CB"/>
    <w:rsid w:val="00E67411"/>
    <w:rsid w:val="00EC09B2"/>
    <w:rsid w:val="00EF0E2E"/>
    <w:rsid w:val="00EF526F"/>
    <w:rsid w:val="00F93D86"/>
    <w:rsid w:val="00FA5DC7"/>
    <w:rsid w:val="00FD67F9"/>
    <w:rsid w:val="00FE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EFD6"/>
  <w15:docId w15:val="{4EDE58EC-5E73-4424-ABE9-1DBA1362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B11222"/>
    <w:pPr>
      <w:spacing w:after="0" w:line="360" w:lineRule="auto"/>
      <w:ind w:firstLine="709"/>
      <w:jc w:val="both"/>
    </w:pPr>
  </w:style>
  <w:style w:type="paragraph" w:styleId="1">
    <w:name w:val="heading 1"/>
    <w:basedOn w:val="a2"/>
    <w:next w:val="a2"/>
    <w:link w:val="12"/>
    <w:uiPriority w:val="9"/>
    <w:qFormat/>
    <w:rsid w:val="00DD1F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FA5DC7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1C4290"/>
    <w:pPr>
      <w:keepNext/>
      <w:keepLines/>
      <w:spacing w:before="40" w:line="259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1C4290"/>
    <w:pPr>
      <w:keepNext/>
      <w:keepLines/>
      <w:spacing w:before="40" w:line="259" w:lineRule="auto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DD1FEF"/>
    <w:pPr>
      <w:keepNext/>
      <w:numPr>
        <w:ilvl w:val="4"/>
        <w:numId w:val="31"/>
      </w:numPr>
      <w:spacing w:before="240" w:after="240"/>
      <w:jc w:val="lef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DD1FEF"/>
    <w:pPr>
      <w:keepNext/>
      <w:numPr>
        <w:ilvl w:val="5"/>
        <w:numId w:val="31"/>
      </w:numPr>
      <w:spacing w:before="240" w:after="240"/>
      <w:jc w:val="left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D1FEF"/>
    <w:pPr>
      <w:keepNext/>
      <w:keepLines/>
      <w:spacing w:before="200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D1FEF"/>
    <w:pPr>
      <w:keepNext/>
      <w:spacing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D1FEF"/>
    <w:pPr>
      <w:keepNext/>
      <w:keepLines/>
      <w:spacing w:before="200" w:line="259" w:lineRule="auto"/>
      <w:ind w:firstLine="0"/>
      <w:jc w:val="left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3124E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3124E1"/>
  </w:style>
  <w:style w:type="paragraph" w:styleId="a8">
    <w:name w:val="footer"/>
    <w:basedOn w:val="a2"/>
    <w:link w:val="a9"/>
    <w:uiPriority w:val="99"/>
    <w:unhideWhenUsed/>
    <w:rsid w:val="003124E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3124E1"/>
  </w:style>
  <w:style w:type="paragraph" w:styleId="aa">
    <w:name w:val="Balloon Text"/>
    <w:basedOn w:val="a2"/>
    <w:link w:val="ab"/>
    <w:unhideWhenUsed/>
    <w:rsid w:val="004D41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4D41F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1 - Глава Знак"/>
    <w:basedOn w:val="a3"/>
    <w:link w:val="2"/>
    <w:rsid w:val="00FA5D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FA5D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5D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4"/>
    <w:uiPriority w:val="59"/>
    <w:rsid w:val="00FA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link w:val="ae"/>
    <w:uiPriority w:val="34"/>
    <w:qFormat/>
    <w:rsid w:val="00FA5DC7"/>
    <w:pPr>
      <w:spacing w:after="160" w:line="259" w:lineRule="auto"/>
      <w:ind w:left="720" w:firstLine="0"/>
      <w:contextualSpacing/>
      <w:jc w:val="left"/>
    </w:pPr>
  </w:style>
  <w:style w:type="character" w:styleId="af">
    <w:name w:val="annotation reference"/>
    <w:basedOn w:val="a3"/>
    <w:uiPriority w:val="99"/>
    <w:semiHidden/>
    <w:unhideWhenUsed/>
    <w:rsid w:val="00FA5DC7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FA5DC7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FA5DC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5D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A5DC7"/>
    <w:rPr>
      <w:b/>
      <w:bCs/>
      <w:sz w:val="20"/>
      <w:szCs w:val="20"/>
    </w:rPr>
  </w:style>
  <w:style w:type="character" w:customStyle="1" w:styleId="30">
    <w:name w:val="Заголовок 3 Знак"/>
    <w:aliases w:val="1.2 - Параграф Знак"/>
    <w:basedOn w:val="a3"/>
    <w:link w:val="3"/>
    <w:rsid w:val="001C429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1C429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4">
    <w:name w:val="Основной текст_"/>
    <w:basedOn w:val="a3"/>
    <w:link w:val="10"/>
    <w:rsid w:val="001C42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2"/>
    <w:link w:val="af4"/>
    <w:rsid w:val="001C4290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1C42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1C4290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1C4290"/>
    <w:rPr>
      <w:color w:val="808080"/>
    </w:rPr>
  </w:style>
  <w:style w:type="character" w:styleId="af8">
    <w:name w:val="Hyperlink"/>
    <w:basedOn w:val="a3"/>
    <w:uiPriority w:val="99"/>
    <w:unhideWhenUsed/>
    <w:rsid w:val="001C4290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C4290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C4290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C4290"/>
    <w:rPr>
      <w:vertAlign w:val="superscript"/>
    </w:rPr>
  </w:style>
  <w:style w:type="paragraph" w:customStyle="1" w:styleId="0-1">
    <w:name w:val="0 - РАЗДЕЛ1"/>
    <w:basedOn w:val="a2"/>
    <w:next w:val="a2"/>
    <w:link w:val="11"/>
    <w:qFormat/>
    <w:rsid w:val="00DD1FEF"/>
    <w:pPr>
      <w:keepNext/>
      <w:keepLines/>
      <w:spacing w:before="480" w:line="259" w:lineRule="auto"/>
      <w:ind w:firstLine="0"/>
      <w:jc w:val="left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50">
    <w:name w:val="Заголовок 5 Знак"/>
    <w:aliases w:val="1.2.3.4 Знак"/>
    <w:basedOn w:val="a3"/>
    <w:link w:val="5"/>
    <w:rsid w:val="00DD1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DD1FEF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DD1FEF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DD1FE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DD1FEF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5"/>
    <w:uiPriority w:val="99"/>
    <w:semiHidden/>
    <w:unhideWhenUsed/>
    <w:rsid w:val="00DD1FEF"/>
  </w:style>
  <w:style w:type="character" w:customStyle="1" w:styleId="11">
    <w:name w:val="Заголовок 1 Знак"/>
    <w:aliases w:val="0 - РАЗДЕЛ Знак"/>
    <w:basedOn w:val="a3"/>
    <w:link w:val="0-1"/>
    <w:rsid w:val="00DD1FE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table" w:customStyle="1" w:styleId="14">
    <w:name w:val="Сетка таблицы1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5"/>
    <w:uiPriority w:val="99"/>
    <w:semiHidden/>
    <w:unhideWhenUsed/>
    <w:rsid w:val="00DD1FEF"/>
  </w:style>
  <w:style w:type="numbering" w:customStyle="1" w:styleId="21">
    <w:name w:val="Нет списка2"/>
    <w:next w:val="a5"/>
    <w:uiPriority w:val="99"/>
    <w:semiHidden/>
    <w:unhideWhenUsed/>
    <w:rsid w:val="00DD1FEF"/>
  </w:style>
  <w:style w:type="table" w:customStyle="1" w:styleId="22">
    <w:name w:val="Сетка таблицы2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Рецензия1"/>
    <w:next w:val="afc"/>
    <w:hidden/>
    <w:uiPriority w:val="99"/>
    <w:semiHidden/>
    <w:rsid w:val="00DD1FEF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DD1FEF"/>
  </w:style>
  <w:style w:type="table" w:customStyle="1" w:styleId="210">
    <w:name w:val="Сетка таблицы21"/>
    <w:basedOn w:val="a4"/>
    <w:next w:val="ac"/>
    <w:uiPriority w:val="59"/>
    <w:rsid w:val="00DD1FE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DD1FEF"/>
    <w:rPr>
      <w:color w:val="800080"/>
      <w:u w:val="single"/>
    </w:rPr>
  </w:style>
  <w:style w:type="paragraph" w:customStyle="1" w:styleId="xl63">
    <w:name w:val="xl63"/>
    <w:basedOn w:val="a2"/>
    <w:rsid w:val="00DD1FE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DD1FEF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DD1FE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next w:val="afe"/>
    <w:link w:val="aff"/>
    <w:uiPriority w:val="1"/>
    <w:qFormat/>
    <w:rsid w:val="00DD1FEF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DD1FE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DD1FEF"/>
    <w:pPr>
      <w:keepNext/>
      <w:keepLines/>
      <w:spacing w:before="200"/>
      <w:ind w:left="1584" w:hanging="1584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DD1FEF"/>
  </w:style>
  <w:style w:type="character" w:customStyle="1" w:styleId="111">
    <w:name w:val="Заголовок 1 Знак1"/>
    <w:aliases w:val="0 - РАЗДЕЛ Знак1"/>
    <w:basedOn w:val="a3"/>
    <w:uiPriority w:val="9"/>
    <w:rsid w:val="00DD1FE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DD1FE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DD1FEF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DD1FEF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DD1FEF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DD1FEF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DD1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DD1FE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7">
    <w:name w:val="toc 1"/>
    <w:aliases w:val="Оглавление SAS"/>
    <w:basedOn w:val="a2"/>
    <w:next w:val="a2"/>
    <w:autoRedefine/>
    <w:uiPriority w:val="39"/>
    <w:semiHidden/>
    <w:unhideWhenUsed/>
    <w:qFormat/>
    <w:rsid w:val="00DD1FEF"/>
    <w:pPr>
      <w:ind w:firstLine="0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DD1FEF"/>
    <w:pPr>
      <w:ind w:firstLine="0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DD1FEF"/>
    <w:pPr>
      <w:ind w:firstLine="0"/>
      <w:contextualSpacing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DD1FEF"/>
    <w:pPr>
      <w:tabs>
        <w:tab w:val="left" w:pos="1134"/>
        <w:tab w:val="right" w:leader="dot" w:pos="9639"/>
      </w:tabs>
      <w:ind w:firstLine="0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DD1FEF"/>
    <w:pPr>
      <w:tabs>
        <w:tab w:val="left" w:pos="1701"/>
        <w:tab w:val="right" w:leader="dot" w:pos="9629"/>
      </w:tabs>
      <w:ind w:firstLine="0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DD1FEF"/>
    <w:pPr>
      <w:tabs>
        <w:tab w:val="left" w:pos="2127"/>
        <w:tab w:val="right" w:leader="dot" w:pos="9629"/>
      </w:tabs>
      <w:ind w:firstLine="0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DD1FEF"/>
    <w:pPr>
      <w:spacing w:after="100"/>
      <w:ind w:left="1320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DD1FEF"/>
    <w:pPr>
      <w:spacing w:after="100"/>
      <w:ind w:left="1540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DD1FEF"/>
    <w:pPr>
      <w:spacing w:after="100"/>
      <w:ind w:left="176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8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DD1FEF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DD1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DD1FEF"/>
    <w:pPr>
      <w:widowControl w:val="0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DD1FEF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DD1FEF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DD1FEF"/>
    <w:pPr>
      <w:widowControl w:val="0"/>
      <w:spacing w:line="240" w:lineRule="auto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rsid w:val="00DD1FEF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DD1FEF"/>
    <w:pPr>
      <w:spacing w:before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DD1FE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DD1FEF"/>
    <w:pPr>
      <w:spacing w:line="240" w:lineRule="exact"/>
      <w:ind w:left="318" w:hanging="14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DD1FEF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DD1FEF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DD1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DD1FEF"/>
    <w:pPr>
      <w:widowControl w:val="0"/>
      <w:spacing w:line="240" w:lineRule="auto"/>
      <w:ind w:firstLine="17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DD1FEF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DD1FEF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DD1FEF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DD1FEF"/>
    <w:pPr>
      <w:spacing w:line="240" w:lineRule="exact"/>
      <w:ind w:left="460" w:hanging="14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DD1FEF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DD1FEF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DD1FEF"/>
    <w:pPr>
      <w:spacing w:line="240" w:lineRule="auto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DD1FEF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DD1FEF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DD1FE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16"/>
    <w:uiPriority w:val="1"/>
    <w:locked/>
    <w:rsid w:val="00DD1FEF"/>
  </w:style>
  <w:style w:type="character" w:customStyle="1" w:styleId="ae">
    <w:name w:val="Абзац списка Знак"/>
    <w:link w:val="ad"/>
    <w:uiPriority w:val="34"/>
    <w:locked/>
    <w:rsid w:val="00DD1FEF"/>
  </w:style>
  <w:style w:type="character" w:customStyle="1" w:styleId="12">
    <w:name w:val="Заголовок 1 Знак2"/>
    <w:basedOn w:val="a3"/>
    <w:link w:val="1"/>
    <w:uiPriority w:val="9"/>
    <w:rsid w:val="00DD1F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3">
    <w:name w:val="TOC Heading"/>
    <w:basedOn w:val="1"/>
    <w:next w:val="a2"/>
    <w:uiPriority w:val="39"/>
    <w:semiHidden/>
    <w:unhideWhenUsed/>
    <w:qFormat/>
    <w:rsid w:val="00DD1FEF"/>
    <w:pPr>
      <w:spacing w:before="0" w:line="276" w:lineRule="auto"/>
      <w:ind w:firstLine="0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DD1F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Подзаголовок 1 Знак"/>
    <w:basedOn w:val="20"/>
    <w:link w:val="1a"/>
    <w:locked/>
    <w:rsid w:val="00DD1FEF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a">
    <w:name w:val="Подзаголовок 1"/>
    <w:basedOn w:val="2"/>
    <w:next w:val="a2"/>
    <w:link w:val="19"/>
    <w:rsid w:val="00DD1FEF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DD1FEF"/>
    <w:rPr>
      <w:rFonts w:ascii="Arial" w:eastAsia="Calibri" w:hAnsi="Arial" w:cs="Arial"/>
      <w:bCs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DD1FEF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DD1FEF"/>
    <w:pPr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1"/>
    <w:link w:val="afff6"/>
    <w:locked/>
    <w:rsid w:val="00DD1FEF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DD1FEF"/>
    <w:pPr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DD1FEF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DD1FEF"/>
    <w:pPr>
      <w:widowControl w:val="0"/>
      <w:spacing w:line="240" w:lineRule="auto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DD1FEF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DD1FEF"/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DD1FEF"/>
    <w:pPr>
      <w:autoSpaceDE w:val="0"/>
      <w:autoSpaceDN w:val="0"/>
      <w:adjustRightInd w:val="0"/>
      <w:spacing w:line="221" w:lineRule="atLeast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D1FEF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DD1FE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DD1F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азвание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DD1FE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DD1FE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DD1FEF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DD1FEF"/>
    <w:pPr>
      <w:keepLines/>
      <w:suppressAutoHyphens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c">
    <w:name w:val="Обычный1"/>
    <w:uiPriority w:val="99"/>
    <w:rsid w:val="00DD1FEF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"/>
    <w:basedOn w:val="a2"/>
    <w:next w:val="a2"/>
    <w:uiPriority w:val="99"/>
    <w:rsid w:val="00DD1FEF"/>
    <w:pPr>
      <w:keepNext/>
      <w:widowControl w:val="0"/>
      <w:spacing w:line="240" w:lineRule="auto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DD1FEF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DD1FE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DD1FEF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DD1FEF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DD1FE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DD1FEF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DD1FEF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e">
    <w:name w:val="Абзац списка1"/>
    <w:basedOn w:val="a2"/>
    <w:uiPriority w:val="99"/>
    <w:rsid w:val="00DD1FEF"/>
    <w:pPr>
      <w:suppressAutoHyphens/>
      <w:overflowPunct w:val="0"/>
      <w:autoSpaceDE w:val="0"/>
      <w:autoSpaceDN w:val="0"/>
      <w:adjustRightInd w:val="0"/>
      <w:ind w:left="720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DD1F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DD1FEF"/>
    <w:pPr>
      <w:widowControl w:val="0"/>
      <w:shd w:val="clear" w:color="auto" w:fill="FFFFFF"/>
      <w:spacing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DD1FE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DD1FEF"/>
    <w:pPr>
      <w:widowControl w:val="0"/>
      <w:shd w:val="clear" w:color="auto" w:fill="FFFFFF"/>
      <w:spacing w:line="418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DD1FE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DD1FEF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DD1FE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DD1FEF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DD1FE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DD1FEF"/>
    <w:pPr>
      <w:widowControl w:val="0"/>
      <w:shd w:val="clear" w:color="auto" w:fill="FFFFFF"/>
      <w:spacing w:line="197" w:lineRule="exact"/>
      <w:ind w:hanging="200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DD1FE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DD1FEF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DD1FE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DD1FEF"/>
    <w:pPr>
      <w:widowControl w:val="0"/>
      <w:shd w:val="clear" w:color="auto" w:fill="FFFFFF"/>
      <w:spacing w:line="418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DD1FE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DD1FEF"/>
    <w:pPr>
      <w:widowControl w:val="0"/>
      <w:shd w:val="clear" w:color="auto" w:fill="FFFFFF"/>
      <w:spacing w:line="422" w:lineRule="exact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DD1FEF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DD1FEF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DD1FEF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DD1FEF"/>
    <w:pPr>
      <w:widowControl w:val="0"/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DD1FEF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DD1FEF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DD1FE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DD1FEF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DD1FEF"/>
    <w:pPr>
      <w:pBdr>
        <w:bottom w:val="single" w:sz="6" w:space="0" w:color="6B90DA"/>
      </w:pBd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DD1FE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DD1FEF"/>
    <w:pPr>
      <w:spacing w:before="100" w:beforeAutospacing="1" w:after="100" w:afterAutospacing="1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DD1FEF"/>
    <w:pPr>
      <w:spacing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DD1FEF"/>
    <w:pPr>
      <w:shd w:val="clear" w:color="auto" w:fill="E4EFFB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DD1FEF"/>
    <w:pPr>
      <w:spacing w:after="100" w:afterAutospacing="1" w:line="240" w:lineRule="auto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DD1FE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DD1FEF"/>
    <w:pPr>
      <w:shd w:val="clear" w:color="auto" w:fill="FFFFFF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DD1FE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DD1FE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DD1FE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DD1FEF"/>
    <w:pPr>
      <w:shd w:val="clear" w:color="auto" w:fill="AAAAAA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DD1FE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DD1FE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DD1FEF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DD1FEF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DD1FEF"/>
    <w:pPr>
      <w:spacing w:before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DD1FEF"/>
    <w:pPr>
      <w:spacing w:before="9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DD1FEF"/>
    <w:pPr>
      <w:shd w:val="clear" w:color="auto" w:fill="C9D7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DD1FE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DD1FEF"/>
    <w:pPr>
      <w:spacing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DD1FE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DD1FE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DD1FEF"/>
    <w:pPr>
      <w:spacing w:before="60" w:after="60" w:line="240" w:lineRule="auto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DD1FEF"/>
    <w:pPr>
      <w:spacing w:before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DD1FEF"/>
    <w:pPr>
      <w:shd w:val="clear" w:color="auto" w:fill="29910D"/>
      <w:spacing w:before="18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DD1FEF"/>
    <w:pPr>
      <w:spacing w:line="240" w:lineRule="auto"/>
      <w:ind w:right="225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DD1FEF"/>
    <w:pPr>
      <w:spacing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DD1FEF"/>
    <w:pPr>
      <w:spacing w:line="240" w:lineRule="auto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DD1FEF"/>
    <w:pPr>
      <w:spacing w:before="225" w:after="75" w:line="240" w:lineRule="auto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DD1FEF"/>
    <w:pPr>
      <w:spacing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DD1FEF"/>
    <w:pPr>
      <w:shd w:val="clear" w:color="auto" w:fill="F1EA00"/>
      <w:spacing w:line="240" w:lineRule="auto"/>
      <w:ind w:left="-45" w:right="-30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DD1FEF"/>
    <w:pPr>
      <w:shd w:val="clear" w:color="auto" w:fill="F1EA00"/>
      <w:spacing w:line="240" w:lineRule="auto"/>
      <w:ind w:left="-45" w:right="-30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DD1FEF"/>
    <w:pPr>
      <w:shd w:val="clear" w:color="auto" w:fill="C9D7F1"/>
      <w:spacing w:line="240" w:lineRule="auto"/>
      <w:ind w:left="-45"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DD1FEF"/>
    <w:pPr>
      <w:shd w:val="clear" w:color="auto" w:fill="C9D7F1"/>
      <w:spacing w:line="240" w:lineRule="auto"/>
      <w:ind w:left="-45" w:right="-30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DD1FE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DD1FEF"/>
    <w:pPr>
      <w:pBdr>
        <w:left w:val="single" w:sz="12" w:space="0" w:color="FF0000"/>
      </w:pBdr>
      <w:spacing w:line="240" w:lineRule="auto"/>
      <w:ind w:lef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DD1FEF"/>
    <w:pPr>
      <w:pBdr>
        <w:right w:val="single" w:sz="12" w:space="0" w:color="FF0000"/>
      </w:pBdr>
      <w:spacing w:line="240" w:lineRule="auto"/>
      <w:ind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Стиль1 Знак"/>
    <w:basedOn w:val="a3"/>
    <w:link w:val="1f0"/>
    <w:locked/>
    <w:rsid w:val="00DD1FEF"/>
    <w:rPr>
      <w:rFonts w:ascii="Times New Roman" w:eastAsia="Calibri" w:hAnsi="Times New Roman" w:cs="Times New Roman"/>
      <w:sz w:val="28"/>
      <w:szCs w:val="28"/>
    </w:rPr>
  </w:style>
  <w:style w:type="paragraph" w:customStyle="1" w:styleId="1f0">
    <w:name w:val="Стиль1"/>
    <w:basedOn w:val="afe"/>
    <w:link w:val="1f"/>
    <w:rsid w:val="00DD1FEF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DD1FE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DD1FEF"/>
    <w:pPr>
      <w:widowControl w:val="0"/>
      <w:spacing w:line="240" w:lineRule="auto"/>
      <w:ind w:left="809" w:hanging="693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DD1FEF"/>
    <w:pPr>
      <w:widowControl w:val="0"/>
      <w:spacing w:line="240" w:lineRule="auto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DD1FEF"/>
    <w:pPr>
      <w:widowControl w:val="0"/>
      <w:spacing w:line="240" w:lineRule="auto"/>
      <w:ind w:left="809" w:hanging="693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DD1FEF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DD1FEF"/>
    <w:pPr>
      <w:ind w:left="-141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DD1FEF"/>
    <w:pPr>
      <w:numPr>
        <w:ilvl w:val="2"/>
        <w:numId w:val="35"/>
      </w:numPr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DD1FEF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DD1FE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DD1FEF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DD1FE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DD1FE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DD1FEF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DD1FEF"/>
    <w:pPr>
      <w:ind w:firstLine="0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DD1FEF"/>
    <w:pPr>
      <w:spacing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DD1FEF"/>
    <w:pPr>
      <w:spacing w:before="144" w:after="288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DD1FEF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DD1FE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DD1FEF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DD1FEF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1">
    <w:name w:val="Основной текст с отступом1"/>
    <w:basedOn w:val="a2"/>
    <w:uiPriority w:val="99"/>
    <w:semiHidden/>
    <w:rsid w:val="00DD1FEF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DD1FEF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DD1FEF"/>
    <w:rPr>
      <w:vertAlign w:val="superscript"/>
    </w:rPr>
  </w:style>
  <w:style w:type="character" w:customStyle="1" w:styleId="1f2">
    <w:name w:val="Слабая ссылка1"/>
    <w:basedOn w:val="a3"/>
    <w:uiPriority w:val="31"/>
    <w:qFormat/>
    <w:rsid w:val="00DD1FEF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DD1FEF"/>
  </w:style>
  <w:style w:type="character" w:customStyle="1" w:styleId="jrnl">
    <w:name w:val="jrnl"/>
    <w:basedOn w:val="a3"/>
    <w:rsid w:val="00DD1FEF"/>
  </w:style>
  <w:style w:type="character" w:customStyle="1" w:styleId="A40">
    <w:name w:val="A4"/>
    <w:uiPriority w:val="99"/>
    <w:rsid w:val="00DD1FEF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DD1FEF"/>
  </w:style>
  <w:style w:type="character" w:customStyle="1" w:styleId="hps">
    <w:name w:val="hps"/>
    <w:rsid w:val="00DD1FEF"/>
  </w:style>
  <w:style w:type="character" w:customStyle="1" w:styleId="A60">
    <w:name w:val="A6"/>
    <w:uiPriority w:val="99"/>
    <w:rsid w:val="00DD1FE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DD1FEF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DD1FEF"/>
  </w:style>
  <w:style w:type="character" w:customStyle="1" w:styleId="citation-abbreviation">
    <w:name w:val="citation-abbreviation"/>
    <w:basedOn w:val="a3"/>
    <w:rsid w:val="00DD1FEF"/>
  </w:style>
  <w:style w:type="character" w:customStyle="1" w:styleId="citation-publication-date">
    <w:name w:val="citation-publication-date"/>
    <w:basedOn w:val="a3"/>
    <w:rsid w:val="00DD1FEF"/>
  </w:style>
  <w:style w:type="character" w:customStyle="1" w:styleId="citation-volume">
    <w:name w:val="citation-volume"/>
    <w:basedOn w:val="a3"/>
    <w:rsid w:val="00DD1FEF"/>
  </w:style>
  <w:style w:type="character" w:customStyle="1" w:styleId="citation-issue">
    <w:name w:val="citation-issue"/>
    <w:basedOn w:val="a3"/>
    <w:rsid w:val="00DD1FEF"/>
  </w:style>
  <w:style w:type="character" w:customStyle="1" w:styleId="citation-flpages">
    <w:name w:val="citation-flpages"/>
    <w:basedOn w:val="a3"/>
    <w:rsid w:val="00DD1FEF"/>
  </w:style>
  <w:style w:type="character" w:customStyle="1" w:styleId="1f3">
    <w:name w:val="Верхний колонтитул Знак1"/>
    <w:basedOn w:val="a3"/>
    <w:locked/>
    <w:rsid w:val="00DD1FEF"/>
  </w:style>
  <w:style w:type="character" w:customStyle="1" w:styleId="1f4">
    <w:name w:val="Текст примечания Знак1"/>
    <w:basedOn w:val="a3"/>
    <w:uiPriority w:val="99"/>
    <w:semiHidden/>
    <w:locked/>
    <w:rsid w:val="00DD1FEF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locked/>
    <w:rsid w:val="00DD1FE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DD1FEF"/>
  </w:style>
  <w:style w:type="character" w:customStyle="1" w:styleId="blk">
    <w:name w:val="blk"/>
    <w:basedOn w:val="a3"/>
    <w:rsid w:val="00DD1FEF"/>
  </w:style>
  <w:style w:type="character" w:customStyle="1" w:styleId="FontStyle25">
    <w:name w:val="Font Style25"/>
    <w:uiPriority w:val="99"/>
    <w:rsid w:val="00DD1FEF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DD1FE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DD1FEF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DD1FEF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DD1FEF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DD1FEF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DD1FEF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DD1FEF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DD1FEF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DD1FEF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DD1FEF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DD1FEF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6">
    <w:name w:val="Основной текст Знак1"/>
    <w:basedOn w:val="a3"/>
    <w:uiPriority w:val="99"/>
    <w:locked/>
    <w:rsid w:val="00DD1FEF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DD1FEF"/>
  </w:style>
  <w:style w:type="character" w:customStyle="1" w:styleId="r">
    <w:name w:val="r"/>
    <w:basedOn w:val="a3"/>
    <w:rsid w:val="00DD1FEF"/>
  </w:style>
  <w:style w:type="character" w:customStyle="1" w:styleId="affff9">
    <w:name w:val="Основной текст + Курсив"/>
    <w:basedOn w:val="af4"/>
    <w:rsid w:val="00DD1FE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DD1FE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DD1FE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DD1FE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DD1FE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DD1FE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DD1FE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DD1FE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DD1FE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DD1F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DD1FE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DD1FE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DD1FE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DD1FE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DD1FE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DD1FE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DD1FE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DD1F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DD1FE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DD1FE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DD1FE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DD1FEF"/>
  </w:style>
  <w:style w:type="character" w:customStyle="1" w:styleId="2b0">
    <w:name w:val="2b"/>
    <w:basedOn w:val="a3"/>
    <w:rsid w:val="00DD1FEF"/>
  </w:style>
  <w:style w:type="character" w:customStyle="1" w:styleId="30pt0">
    <w:name w:val="30pt"/>
    <w:basedOn w:val="a3"/>
    <w:rsid w:val="00DD1FEF"/>
  </w:style>
  <w:style w:type="character" w:customStyle="1" w:styleId="490">
    <w:name w:val="49"/>
    <w:basedOn w:val="a3"/>
    <w:rsid w:val="00DD1FEF"/>
  </w:style>
  <w:style w:type="character" w:customStyle="1" w:styleId="arialnarrow6pt3">
    <w:name w:val="arialnarrow6pt3"/>
    <w:basedOn w:val="a3"/>
    <w:rsid w:val="00DD1FEF"/>
  </w:style>
  <w:style w:type="character" w:customStyle="1" w:styleId="a50">
    <w:name w:val="a5"/>
    <w:basedOn w:val="a3"/>
    <w:rsid w:val="00DD1FEF"/>
  </w:style>
  <w:style w:type="character" w:customStyle="1" w:styleId="a61">
    <w:name w:val="a6"/>
    <w:basedOn w:val="a3"/>
    <w:rsid w:val="00DD1FEF"/>
  </w:style>
  <w:style w:type="character" w:customStyle="1" w:styleId="455pt">
    <w:name w:val="455pt"/>
    <w:basedOn w:val="a3"/>
    <w:rsid w:val="00DD1FEF"/>
  </w:style>
  <w:style w:type="character" w:customStyle="1" w:styleId="455pt0">
    <w:name w:val="455pt0"/>
    <w:basedOn w:val="a3"/>
    <w:rsid w:val="00DD1FEF"/>
  </w:style>
  <w:style w:type="character" w:customStyle="1" w:styleId="arialnarrow6pt2">
    <w:name w:val="arialnarrow6pt2"/>
    <w:basedOn w:val="a3"/>
    <w:rsid w:val="00DD1FEF"/>
  </w:style>
  <w:style w:type="character" w:customStyle="1" w:styleId="720">
    <w:name w:val="720"/>
    <w:basedOn w:val="a3"/>
    <w:rsid w:val="00DD1FEF"/>
  </w:style>
  <w:style w:type="character" w:customStyle="1" w:styleId="a10">
    <w:name w:val="a1"/>
    <w:basedOn w:val="a3"/>
    <w:rsid w:val="00DD1FEF"/>
  </w:style>
  <w:style w:type="character" w:customStyle="1" w:styleId="570">
    <w:name w:val="57"/>
    <w:basedOn w:val="a3"/>
    <w:rsid w:val="00DD1FEF"/>
  </w:style>
  <w:style w:type="character" w:customStyle="1" w:styleId="230pt">
    <w:name w:val="230pt"/>
    <w:basedOn w:val="a3"/>
    <w:rsid w:val="00DD1FEF"/>
  </w:style>
  <w:style w:type="character" w:customStyle="1" w:styleId="1500">
    <w:name w:val="150"/>
    <w:basedOn w:val="a3"/>
    <w:rsid w:val="00DD1FEF"/>
  </w:style>
  <w:style w:type="character" w:customStyle="1" w:styleId="corbel0">
    <w:name w:val="corbel0"/>
    <w:basedOn w:val="a3"/>
    <w:rsid w:val="00DD1FEF"/>
  </w:style>
  <w:style w:type="character" w:customStyle="1" w:styleId="650">
    <w:name w:val="65"/>
    <w:basedOn w:val="a3"/>
    <w:rsid w:val="00DD1FEF"/>
  </w:style>
  <w:style w:type="character" w:customStyle="1" w:styleId="1510">
    <w:name w:val="151"/>
    <w:basedOn w:val="a3"/>
    <w:rsid w:val="00DD1FEF"/>
  </w:style>
  <w:style w:type="character" w:customStyle="1" w:styleId="a80">
    <w:name w:val="a8"/>
    <w:basedOn w:val="a3"/>
    <w:rsid w:val="00DD1FEF"/>
  </w:style>
  <w:style w:type="character" w:customStyle="1" w:styleId="50pt">
    <w:name w:val="50pt"/>
    <w:basedOn w:val="a3"/>
    <w:rsid w:val="00DD1FEF"/>
  </w:style>
  <w:style w:type="character" w:customStyle="1" w:styleId="230pt0">
    <w:name w:val="230pt0"/>
    <w:basedOn w:val="a3"/>
    <w:rsid w:val="00DD1FEF"/>
  </w:style>
  <w:style w:type="character" w:customStyle="1" w:styleId="293">
    <w:name w:val="293"/>
    <w:basedOn w:val="a3"/>
    <w:rsid w:val="00DD1FEF"/>
  </w:style>
  <w:style w:type="character" w:customStyle="1" w:styleId="287">
    <w:name w:val="287"/>
    <w:basedOn w:val="a3"/>
    <w:rsid w:val="00DD1FEF"/>
  </w:style>
  <w:style w:type="character" w:customStyle="1" w:styleId="294">
    <w:name w:val="294"/>
    <w:basedOn w:val="a3"/>
    <w:rsid w:val="00DD1FEF"/>
  </w:style>
  <w:style w:type="character" w:customStyle="1" w:styleId="164">
    <w:name w:val="164"/>
    <w:basedOn w:val="a3"/>
    <w:rsid w:val="00DD1FEF"/>
  </w:style>
  <w:style w:type="character" w:customStyle="1" w:styleId="33105pt">
    <w:name w:val="33105pt"/>
    <w:basedOn w:val="a3"/>
    <w:rsid w:val="00DD1FEF"/>
  </w:style>
  <w:style w:type="character" w:customStyle="1" w:styleId="284">
    <w:name w:val="284"/>
    <w:basedOn w:val="a3"/>
    <w:rsid w:val="00DD1FEF"/>
  </w:style>
  <w:style w:type="character" w:customStyle="1" w:styleId="33105pt0">
    <w:name w:val="33105pt0"/>
    <w:basedOn w:val="a3"/>
    <w:rsid w:val="00DD1FEF"/>
  </w:style>
  <w:style w:type="character" w:customStyle="1" w:styleId="721">
    <w:name w:val="721"/>
    <w:basedOn w:val="a3"/>
    <w:rsid w:val="00DD1FEF"/>
  </w:style>
  <w:style w:type="character" w:customStyle="1" w:styleId="290">
    <w:name w:val="29"/>
    <w:basedOn w:val="a3"/>
    <w:rsid w:val="00DD1FEF"/>
  </w:style>
  <w:style w:type="character" w:customStyle="1" w:styleId="153">
    <w:name w:val="153"/>
    <w:basedOn w:val="a3"/>
    <w:rsid w:val="00DD1FEF"/>
  </w:style>
  <w:style w:type="character" w:customStyle="1" w:styleId="630">
    <w:name w:val="63"/>
    <w:basedOn w:val="a3"/>
    <w:rsid w:val="00DD1FEF"/>
  </w:style>
  <w:style w:type="character" w:customStyle="1" w:styleId="280">
    <w:name w:val="28"/>
    <w:basedOn w:val="a3"/>
    <w:rsid w:val="00DD1FEF"/>
  </w:style>
  <w:style w:type="character" w:customStyle="1" w:styleId="352">
    <w:name w:val="35"/>
    <w:basedOn w:val="a3"/>
    <w:rsid w:val="00DD1FEF"/>
  </w:style>
  <w:style w:type="character" w:customStyle="1" w:styleId="arialnarrow65pt1">
    <w:name w:val="arialnarrow65pt1"/>
    <w:basedOn w:val="a3"/>
    <w:rsid w:val="00DD1FEF"/>
  </w:style>
  <w:style w:type="character" w:customStyle="1" w:styleId="a71">
    <w:name w:val="a7"/>
    <w:basedOn w:val="a3"/>
    <w:rsid w:val="00DD1FEF"/>
  </w:style>
  <w:style w:type="character" w:customStyle="1" w:styleId="710">
    <w:name w:val="71"/>
    <w:basedOn w:val="a3"/>
    <w:rsid w:val="00DD1FEF"/>
  </w:style>
  <w:style w:type="character" w:customStyle="1" w:styleId="ab0">
    <w:name w:val="ab"/>
    <w:basedOn w:val="a3"/>
    <w:rsid w:val="00DD1FEF"/>
  </w:style>
  <w:style w:type="character" w:customStyle="1" w:styleId="arialnarrow65pt2">
    <w:name w:val="arialnarrow65pt2"/>
    <w:basedOn w:val="a3"/>
    <w:rsid w:val="00DD1FEF"/>
  </w:style>
  <w:style w:type="character" w:customStyle="1" w:styleId="ac0">
    <w:name w:val="ac"/>
    <w:basedOn w:val="a3"/>
    <w:rsid w:val="00DD1FEF"/>
  </w:style>
  <w:style w:type="character" w:customStyle="1" w:styleId="223">
    <w:name w:val="22"/>
    <w:basedOn w:val="a3"/>
    <w:rsid w:val="00DD1FEF"/>
  </w:style>
  <w:style w:type="character" w:customStyle="1" w:styleId="440">
    <w:name w:val="44"/>
    <w:basedOn w:val="a3"/>
    <w:rsid w:val="00DD1FEF"/>
  </w:style>
  <w:style w:type="character" w:customStyle="1" w:styleId="1010">
    <w:name w:val="101"/>
    <w:basedOn w:val="a3"/>
    <w:rsid w:val="00DD1FEF"/>
  </w:style>
  <w:style w:type="character" w:customStyle="1" w:styleId="2410">
    <w:name w:val="241"/>
    <w:basedOn w:val="a3"/>
    <w:rsid w:val="00DD1FEF"/>
  </w:style>
  <w:style w:type="character" w:customStyle="1" w:styleId="2811pt">
    <w:name w:val="2811pt"/>
    <w:basedOn w:val="a3"/>
    <w:rsid w:val="00DD1FEF"/>
  </w:style>
  <w:style w:type="character" w:customStyle="1" w:styleId="281">
    <w:name w:val="281"/>
    <w:basedOn w:val="a3"/>
    <w:rsid w:val="00DD1FEF"/>
  </w:style>
  <w:style w:type="character" w:customStyle="1" w:styleId="450">
    <w:name w:val="45"/>
    <w:basedOn w:val="a3"/>
    <w:rsid w:val="00DD1FEF"/>
  </w:style>
  <w:style w:type="character" w:customStyle="1" w:styleId="4d">
    <w:name w:val="4d"/>
    <w:basedOn w:val="a3"/>
    <w:rsid w:val="00DD1FEF"/>
  </w:style>
  <w:style w:type="character" w:customStyle="1" w:styleId="5210">
    <w:name w:val="521"/>
    <w:basedOn w:val="a3"/>
    <w:rsid w:val="00DD1FEF"/>
  </w:style>
  <w:style w:type="character" w:customStyle="1" w:styleId="1610">
    <w:name w:val="161"/>
    <w:basedOn w:val="a3"/>
    <w:rsid w:val="00DD1FEF"/>
  </w:style>
  <w:style w:type="character" w:customStyle="1" w:styleId="a90">
    <w:name w:val="a9"/>
    <w:basedOn w:val="a3"/>
    <w:rsid w:val="00DD1FEF"/>
  </w:style>
  <w:style w:type="character" w:customStyle="1" w:styleId="af20">
    <w:name w:val="af2"/>
    <w:basedOn w:val="a3"/>
    <w:rsid w:val="00DD1FEF"/>
  </w:style>
  <w:style w:type="character" w:customStyle="1" w:styleId="2610">
    <w:name w:val="261"/>
    <w:basedOn w:val="a3"/>
    <w:rsid w:val="00DD1FEF"/>
  </w:style>
  <w:style w:type="character" w:customStyle="1" w:styleId="1600">
    <w:name w:val="160"/>
    <w:basedOn w:val="a3"/>
    <w:rsid w:val="00DD1FEF"/>
  </w:style>
  <w:style w:type="character" w:customStyle="1" w:styleId="longtext">
    <w:name w:val="long_text"/>
    <w:basedOn w:val="a3"/>
    <w:rsid w:val="00DD1FEF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DD1FE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DD1FEF"/>
  </w:style>
  <w:style w:type="character" w:customStyle="1" w:styleId="216">
    <w:name w:val="Основной текст 2 Знак1"/>
    <w:basedOn w:val="a3"/>
    <w:uiPriority w:val="99"/>
    <w:semiHidden/>
    <w:rsid w:val="00DD1FEF"/>
  </w:style>
  <w:style w:type="character" w:customStyle="1" w:styleId="217">
    <w:name w:val="Основной текст с отступом 2 Знак1"/>
    <w:basedOn w:val="a3"/>
    <w:uiPriority w:val="99"/>
    <w:semiHidden/>
    <w:rsid w:val="00DD1FEF"/>
  </w:style>
  <w:style w:type="character" w:customStyle="1" w:styleId="afffff2">
    <w:name w:val="Гипертекстовая ссылка"/>
    <w:basedOn w:val="a3"/>
    <w:uiPriority w:val="99"/>
    <w:rsid w:val="00DD1FEF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DD1FEF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DD1FEF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DD1FEF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DD1FEF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DD1FEF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DD1FEF"/>
  </w:style>
  <w:style w:type="character" w:customStyle="1" w:styleId="HTML1">
    <w:name w:val="Стандартный HTML Знак1"/>
    <w:basedOn w:val="a3"/>
    <w:uiPriority w:val="99"/>
    <w:semiHidden/>
    <w:rsid w:val="00DD1FEF"/>
    <w:rPr>
      <w:rFonts w:ascii="Consolas" w:hAnsi="Consolas" w:cs="Consolas" w:hint="default"/>
      <w:sz w:val="20"/>
      <w:szCs w:val="20"/>
    </w:rPr>
  </w:style>
  <w:style w:type="character" w:customStyle="1" w:styleId="1f7">
    <w:name w:val="Основной текст с отступом Знак1"/>
    <w:basedOn w:val="a3"/>
    <w:uiPriority w:val="99"/>
    <w:semiHidden/>
    <w:rsid w:val="00DD1FEF"/>
  </w:style>
  <w:style w:type="character" w:customStyle="1" w:styleId="hl1">
    <w:name w:val="hl1"/>
    <w:rsid w:val="00DD1FEF"/>
    <w:rPr>
      <w:color w:val="4682B4"/>
    </w:rPr>
  </w:style>
  <w:style w:type="character" w:customStyle="1" w:styleId="span">
    <w:name w:val="span"/>
    <w:rsid w:val="00DD1FEF"/>
  </w:style>
  <w:style w:type="character" w:customStyle="1" w:styleId="1f8">
    <w:name w:val="Название Знак1"/>
    <w:basedOn w:val="a3"/>
    <w:uiPriority w:val="10"/>
    <w:rsid w:val="00DD1FE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9">
    <w:name w:val="Подзаголовок Знак1"/>
    <w:basedOn w:val="a3"/>
    <w:uiPriority w:val="11"/>
    <w:rsid w:val="00DD1FE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DD1FEF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DD1FEF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DD1FEF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DD1FEF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DD1FEF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DD1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c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DD1FEF"/>
    <w:pPr>
      <w:spacing w:after="0" w:line="240" w:lineRule="auto"/>
    </w:pPr>
  </w:style>
  <w:style w:type="paragraph" w:styleId="afe">
    <w:name w:val="No Spacing"/>
    <w:uiPriority w:val="1"/>
    <w:qFormat/>
    <w:rsid w:val="00DD1FEF"/>
    <w:pPr>
      <w:spacing w:after="0" w:line="240" w:lineRule="auto"/>
      <w:ind w:firstLine="709"/>
      <w:jc w:val="both"/>
    </w:pPr>
  </w:style>
  <w:style w:type="character" w:styleId="afffff4">
    <w:name w:val="Subtle Reference"/>
    <w:basedOn w:val="a3"/>
    <w:uiPriority w:val="31"/>
    <w:qFormat/>
    <w:rsid w:val="00DD1FE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Надежда А. Ковальская</cp:lastModifiedBy>
  <cp:revision>12</cp:revision>
  <cp:lastPrinted>2023-02-02T08:03:00Z</cp:lastPrinted>
  <dcterms:created xsi:type="dcterms:W3CDTF">2023-02-02T08:03:00Z</dcterms:created>
  <dcterms:modified xsi:type="dcterms:W3CDTF">2025-12-23T06:30:00Z</dcterms:modified>
</cp:coreProperties>
</file>